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EC420" w14:textId="0F1ECC64" w:rsidR="00DF083F" w:rsidRPr="00BC69E5" w:rsidRDefault="00DF083F" w:rsidP="00DF083F">
      <w:pPr>
        <w:spacing w:after="0" w:line="240" w:lineRule="auto"/>
        <w:rPr>
          <w:rFonts w:eastAsia="Times New Roman" w:cstheme="minorHAnsi"/>
          <w:kern w:val="0"/>
          <w:sz w:val="24"/>
          <w:szCs w:val="24"/>
          <w14:ligatures w14:val="none"/>
        </w:rPr>
      </w:pPr>
      <w:r w:rsidRPr="00BC69E5">
        <w:rPr>
          <w:rFonts w:eastAsia="Times New Roman" w:cstheme="minorHAnsi"/>
          <w:b/>
          <w:bCs/>
          <w:color w:val="2A2A2A"/>
          <w:spacing w:val="5"/>
          <w:kern w:val="0"/>
          <w:sz w:val="24"/>
          <w:szCs w:val="24"/>
          <w:shd w:val="clear" w:color="auto" w:fill="FFFFFF"/>
          <w14:ligatures w14:val="none"/>
        </w:rPr>
        <w:t>Office Administrator</w:t>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14:ligatures w14:val="none"/>
        </w:rPr>
        <w:br/>
      </w:r>
      <w:r w:rsidR="00445424" w:rsidRPr="00BC69E5">
        <w:rPr>
          <w:rFonts w:eastAsia="Times New Roman" w:cstheme="minorHAnsi"/>
          <w:color w:val="2A2A2A"/>
          <w:spacing w:val="5"/>
          <w:kern w:val="0"/>
          <w:sz w:val="24"/>
          <w:szCs w:val="24"/>
          <w:shd w:val="clear" w:color="auto" w:fill="FFFFFF"/>
          <w14:ligatures w14:val="none"/>
        </w:rPr>
        <w:t>Do you want to make a positive difference for local children in foster care? If so, come join a team of dedicated professionals who want to make sure that every child in Central Oregon has a safe place to call home.</w:t>
      </w:r>
      <w:r w:rsidR="00445424" w:rsidRPr="00BC69E5">
        <w:rPr>
          <w:rFonts w:eastAsia="Times New Roman" w:cstheme="minorHAnsi"/>
          <w:color w:val="2A2A2A"/>
          <w:spacing w:val="5"/>
          <w:kern w:val="0"/>
          <w:sz w:val="24"/>
          <w:szCs w:val="24"/>
          <w:shd w:val="clear" w:color="auto" w:fill="FFFFFF"/>
          <w14:ligatures w14:val="none"/>
        </w:rPr>
        <w:br/>
      </w:r>
      <w:r w:rsidR="00445424" w:rsidRPr="00BC69E5">
        <w:rPr>
          <w:rFonts w:eastAsia="Times New Roman" w:cstheme="minorHAnsi"/>
          <w:color w:val="2A2A2A"/>
          <w:spacing w:val="5"/>
          <w:kern w:val="0"/>
          <w:sz w:val="24"/>
          <w:szCs w:val="24"/>
          <w:shd w:val="clear" w:color="auto" w:fill="FFFFFF"/>
          <w14:ligatures w14:val="none"/>
        </w:rPr>
        <w:br/>
        <w:t>At CASA of Central Oregon, we recruit, train and support volunteer Court Appointed Special Advocates (CASA volunteers) who represent the best interests of children in foster care in all court proceedings and throughout the larger communities in Deschutes, Crook, and Jefferson counties.</w:t>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shd w:val="clear" w:color="auto" w:fill="FFFFFF"/>
          <w14:ligatures w14:val="none"/>
        </w:rPr>
        <w:t>The Office Administrator is the heartbeat of the office. This position is responsible for the flow of information and communication to all employees and advocates as well as running the CASA offices and support systems. The ideal candidate will be self-motivated, highly organized with attention to detail, have excellent time management, and a desire to solve problems.</w:t>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shd w:val="clear" w:color="auto" w:fill="FFFFFF"/>
          <w14:ligatures w14:val="none"/>
        </w:rPr>
        <w:t>The ideal candidate will have:</w:t>
      </w:r>
    </w:p>
    <w:p w14:paraId="178703CD"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Strong interpersonal and communication skills</w:t>
      </w:r>
    </w:p>
    <w:p w14:paraId="31A992D6"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Experience and knowledge with Microsoft Office suite, Adobe Acrobat, Gmail, and database systems</w:t>
      </w:r>
    </w:p>
    <w:p w14:paraId="5172DA88"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Legal or child welfare knowledge preferred</w:t>
      </w:r>
    </w:p>
    <w:p w14:paraId="3E36757D"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A commitment to CASA's goals and mission</w:t>
      </w:r>
    </w:p>
    <w:p w14:paraId="4A460D55"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A desire to encourage and motivate volunteers</w:t>
      </w:r>
    </w:p>
    <w:p w14:paraId="7C7A564F"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Knowledge of and sensitivity to family systems and child victimization</w:t>
      </w:r>
    </w:p>
    <w:p w14:paraId="7C4E0C22"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Ability to work independently on projects and as a team player</w:t>
      </w:r>
    </w:p>
    <w:p w14:paraId="593462DF" w14:textId="77777777" w:rsidR="00DF083F" w:rsidRPr="00BC69E5" w:rsidRDefault="00DF083F" w:rsidP="00DF083F">
      <w:pPr>
        <w:numPr>
          <w:ilvl w:val="0"/>
          <w:numId w:val="1"/>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Ability to travel between Crook, Deschutes, and Jefferson counties</w:t>
      </w:r>
    </w:p>
    <w:p w14:paraId="49C1DBDA" w14:textId="77777777" w:rsidR="00DF083F" w:rsidRPr="00BC69E5" w:rsidRDefault="00DF083F" w:rsidP="00DF083F">
      <w:pPr>
        <w:spacing w:after="0" w:line="240" w:lineRule="auto"/>
        <w:rPr>
          <w:rFonts w:eastAsia="Times New Roman" w:cstheme="minorHAnsi"/>
          <w:kern w:val="0"/>
          <w:sz w:val="24"/>
          <w:szCs w:val="24"/>
          <w14:ligatures w14:val="none"/>
        </w:rPr>
      </w:pP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shd w:val="clear" w:color="auto" w:fill="FFFFFF"/>
          <w14:ligatures w14:val="none"/>
        </w:rPr>
        <w:t>Specific duties include, but are not limited to, the following:</w:t>
      </w:r>
    </w:p>
    <w:p w14:paraId="2D1C280B" w14:textId="30A3ED16"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 xml:space="preserve">Write and distribute </w:t>
      </w:r>
      <w:proofErr w:type="gramStart"/>
      <w:r w:rsidRPr="00BC69E5">
        <w:rPr>
          <w:rFonts w:eastAsia="Times New Roman" w:cstheme="minorHAnsi"/>
          <w:color w:val="2A2A2A"/>
          <w:spacing w:val="5"/>
          <w:kern w:val="0"/>
          <w:sz w:val="24"/>
          <w:szCs w:val="24"/>
          <w14:ligatures w14:val="none"/>
        </w:rPr>
        <w:t>email</w:t>
      </w:r>
      <w:proofErr w:type="gramEnd"/>
      <w:r w:rsidRPr="00BC69E5">
        <w:rPr>
          <w:rFonts w:eastAsia="Times New Roman" w:cstheme="minorHAnsi"/>
          <w:color w:val="2A2A2A"/>
          <w:spacing w:val="5"/>
          <w:kern w:val="0"/>
          <w:sz w:val="24"/>
          <w:szCs w:val="24"/>
          <w14:ligatures w14:val="none"/>
        </w:rPr>
        <w:t>, correspondence memos, letters</w:t>
      </w:r>
      <w:r w:rsidR="00E6181D" w:rsidRPr="00BC69E5">
        <w:rPr>
          <w:rFonts w:eastAsia="Times New Roman" w:cstheme="minorHAnsi"/>
          <w:color w:val="2A2A2A"/>
          <w:spacing w:val="5"/>
          <w:kern w:val="0"/>
          <w:sz w:val="24"/>
          <w:szCs w:val="24"/>
          <w14:ligatures w14:val="none"/>
        </w:rPr>
        <w:t xml:space="preserve">, </w:t>
      </w:r>
      <w:r w:rsidRPr="00BC69E5">
        <w:rPr>
          <w:rFonts w:eastAsia="Times New Roman" w:cstheme="minorHAnsi"/>
          <w:color w:val="2A2A2A"/>
          <w:spacing w:val="5"/>
          <w:kern w:val="0"/>
          <w:sz w:val="24"/>
          <w:szCs w:val="24"/>
          <w14:ligatures w14:val="none"/>
        </w:rPr>
        <w:t>and f</w:t>
      </w:r>
      <w:r w:rsidR="00E6181D" w:rsidRPr="00BC69E5">
        <w:rPr>
          <w:rFonts w:eastAsia="Times New Roman" w:cstheme="minorHAnsi"/>
          <w:color w:val="2A2A2A"/>
          <w:spacing w:val="5"/>
          <w:kern w:val="0"/>
          <w:sz w:val="24"/>
          <w:szCs w:val="24"/>
          <w14:ligatures w14:val="none"/>
        </w:rPr>
        <w:t>iles</w:t>
      </w:r>
      <w:r w:rsidRPr="00BC69E5">
        <w:rPr>
          <w:rFonts w:eastAsia="Times New Roman" w:cstheme="minorHAnsi"/>
          <w:color w:val="2A2A2A"/>
          <w:spacing w:val="5"/>
          <w:kern w:val="0"/>
          <w:sz w:val="24"/>
          <w:szCs w:val="24"/>
          <w14:ligatures w14:val="none"/>
        </w:rPr>
        <w:t xml:space="preserve"> from main email inbox to and from volunteers and staff</w:t>
      </w:r>
    </w:p>
    <w:p w14:paraId="2C38EC6A"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Calendar all court dates for volunteers and staff</w:t>
      </w:r>
    </w:p>
    <w:p w14:paraId="1ED25DC0"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lastRenderedPageBreak/>
        <w:t xml:space="preserve">Work within Oregon </w:t>
      </w:r>
      <w:proofErr w:type="spellStart"/>
      <w:r w:rsidRPr="00BC69E5">
        <w:rPr>
          <w:rFonts w:eastAsia="Times New Roman" w:cstheme="minorHAnsi"/>
          <w:color w:val="2A2A2A"/>
          <w:spacing w:val="5"/>
          <w:kern w:val="0"/>
          <w:sz w:val="24"/>
          <w:szCs w:val="24"/>
          <w14:ligatures w14:val="none"/>
        </w:rPr>
        <w:t>ECourt</w:t>
      </w:r>
      <w:proofErr w:type="spellEnd"/>
      <w:r w:rsidRPr="00BC69E5">
        <w:rPr>
          <w:rFonts w:eastAsia="Times New Roman" w:cstheme="minorHAnsi"/>
          <w:color w:val="2A2A2A"/>
          <w:spacing w:val="5"/>
          <w:kern w:val="0"/>
          <w:sz w:val="24"/>
          <w:szCs w:val="24"/>
          <w14:ligatures w14:val="none"/>
        </w:rPr>
        <w:t xml:space="preserve"> Case Information to ensure volunteers and staff have accurate case information</w:t>
      </w:r>
    </w:p>
    <w:p w14:paraId="07634DEB"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File all incoming case documents</w:t>
      </w:r>
    </w:p>
    <w:p w14:paraId="07B0E892"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 xml:space="preserve">Supports volunteers as needed with technology, communication, background checks, events and with special projects for </w:t>
      </w:r>
      <w:proofErr w:type="gramStart"/>
      <w:r w:rsidRPr="00BC69E5">
        <w:rPr>
          <w:rFonts w:eastAsia="Times New Roman" w:cstheme="minorHAnsi"/>
          <w:color w:val="2A2A2A"/>
          <w:spacing w:val="5"/>
          <w:kern w:val="0"/>
          <w:sz w:val="24"/>
          <w:szCs w:val="24"/>
          <w14:ligatures w14:val="none"/>
        </w:rPr>
        <w:t>entire</w:t>
      </w:r>
      <w:proofErr w:type="gramEnd"/>
      <w:r w:rsidRPr="00BC69E5">
        <w:rPr>
          <w:rFonts w:eastAsia="Times New Roman" w:cstheme="minorHAnsi"/>
          <w:color w:val="2A2A2A"/>
          <w:spacing w:val="5"/>
          <w:kern w:val="0"/>
          <w:sz w:val="24"/>
          <w:szCs w:val="24"/>
          <w14:ligatures w14:val="none"/>
        </w:rPr>
        <w:t xml:space="preserve"> advocate team</w:t>
      </w:r>
    </w:p>
    <w:p w14:paraId="28D6E55C"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Serve as in-house administrator and supervisor of Optima database</w:t>
      </w:r>
    </w:p>
    <w:p w14:paraId="5729B65D" w14:textId="225588C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Ensures that office system</w:t>
      </w:r>
      <w:r w:rsidR="000A201D" w:rsidRPr="00BC69E5">
        <w:rPr>
          <w:rFonts w:eastAsia="Times New Roman" w:cstheme="minorHAnsi"/>
          <w:color w:val="2A2A2A"/>
          <w:spacing w:val="5"/>
          <w:kern w:val="0"/>
          <w:sz w:val="24"/>
          <w:szCs w:val="24"/>
          <w14:ligatures w14:val="none"/>
        </w:rPr>
        <w:t>s</w:t>
      </w:r>
      <w:r w:rsidRPr="00BC69E5">
        <w:rPr>
          <w:rFonts w:eastAsia="Times New Roman" w:cstheme="minorHAnsi"/>
          <w:color w:val="2A2A2A"/>
          <w:spacing w:val="5"/>
          <w:kern w:val="0"/>
          <w:sz w:val="24"/>
          <w:szCs w:val="24"/>
          <w14:ligatures w14:val="none"/>
        </w:rPr>
        <w:t xml:space="preserve">, including IT and phone </w:t>
      </w:r>
      <w:proofErr w:type="gramStart"/>
      <w:r w:rsidRPr="00BC69E5">
        <w:rPr>
          <w:rFonts w:eastAsia="Times New Roman" w:cstheme="minorHAnsi"/>
          <w:color w:val="2A2A2A"/>
          <w:spacing w:val="5"/>
          <w:kern w:val="0"/>
          <w:sz w:val="24"/>
          <w:szCs w:val="24"/>
          <w14:ligatures w14:val="none"/>
        </w:rPr>
        <w:t>system</w:t>
      </w:r>
      <w:proofErr w:type="gramEnd"/>
      <w:r w:rsidRPr="00BC69E5">
        <w:rPr>
          <w:rFonts w:eastAsia="Times New Roman" w:cstheme="minorHAnsi"/>
          <w:color w:val="2A2A2A"/>
          <w:spacing w:val="5"/>
          <w:kern w:val="0"/>
          <w:sz w:val="24"/>
          <w:szCs w:val="24"/>
          <w14:ligatures w14:val="none"/>
        </w:rPr>
        <w:t>, are running smoothly and coordinate with consultants and contractors to resolve issues</w:t>
      </w:r>
    </w:p>
    <w:p w14:paraId="7645F39C"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Coordinates with all staff to ensure that office operations run smoothly, and that the office is a welcoming environment for staff and volunteers</w:t>
      </w:r>
    </w:p>
    <w:p w14:paraId="749FA21A" w14:textId="77777777" w:rsidR="00DF083F" w:rsidRPr="00BC69E5" w:rsidRDefault="00DF083F" w:rsidP="00DF083F">
      <w:pPr>
        <w:numPr>
          <w:ilvl w:val="0"/>
          <w:numId w:val="2"/>
        </w:numPr>
        <w:shd w:val="clear" w:color="auto" w:fill="FFFFFF"/>
        <w:spacing w:before="45" w:after="150" w:line="240" w:lineRule="auto"/>
        <w:rPr>
          <w:rFonts w:eastAsia="Times New Roman" w:cstheme="minorHAnsi"/>
          <w:color w:val="2A2A2A"/>
          <w:spacing w:val="5"/>
          <w:kern w:val="0"/>
          <w:sz w:val="24"/>
          <w:szCs w:val="24"/>
          <w14:ligatures w14:val="none"/>
        </w:rPr>
      </w:pPr>
      <w:r w:rsidRPr="00BC69E5">
        <w:rPr>
          <w:rFonts w:eastAsia="Times New Roman" w:cstheme="minorHAnsi"/>
          <w:color w:val="2A2A2A"/>
          <w:spacing w:val="5"/>
          <w:kern w:val="0"/>
          <w:sz w:val="24"/>
          <w:szCs w:val="24"/>
          <w14:ligatures w14:val="none"/>
        </w:rPr>
        <w:t>Works closely with Executive Director and other leadership with specific projects – including fundraising events, grant reporting, board support, and other duties as assigned</w:t>
      </w:r>
    </w:p>
    <w:p w14:paraId="731C4EBC" w14:textId="0847A864" w:rsidR="005E347D" w:rsidRPr="00BC69E5" w:rsidRDefault="00DF083F" w:rsidP="00DF083F">
      <w:pPr>
        <w:rPr>
          <w:rFonts w:cstheme="minorHAnsi"/>
          <w:sz w:val="24"/>
          <w:szCs w:val="24"/>
        </w:rPr>
      </w:pPr>
      <w:r w:rsidRPr="00BC69E5">
        <w:rPr>
          <w:rFonts w:eastAsia="Times New Roman" w:cstheme="minorHAnsi"/>
          <w:color w:val="2A2A2A"/>
          <w:spacing w:val="5"/>
          <w:kern w:val="0"/>
          <w:sz w:val="24"/>
          <w:szCs w:val="24"/>
          <w14:ligatures w14:val="none"/>
        </w:rPr>
        <w:br/>
      </w:r>
      <w:r w:rsidRPr="00BC69E5">
        <w:rPr>
          <w:rFonts w:eastAsia="Times New Roman" w:cstheme="minorHAnsi"/>
          <w:color w:val="222222"/>
          <w:spacing w:val="5"/>
          <w:kern w:val="0"/>
          <w:sz w:val="24"/>
          <w:szCs w:val="24"/>
          <w:shd w:val="clear" w:color="auto" w:fill="FFFFFF"/>
          <w14:ligatures w14:val="none"/>
        </w:rPr>
        <w:t xml:space="preserve">The position is full-time (40 hours a week). Hourly wage: </w:t>
      </w:r>
      <w:r w:rsidR="00BF0802" w:rsidRPr="00BC69E5">
        <w:rPr>
          <w:rFonts w:eastAsia="Times New Roman" w:cstheme="minorHAnsi"/>
          <w:color w:val="222222"/>
          <w:spacing w:val="5"/>
          <w:kern w:val="0"/>
          <w:sz w:val="24"/>
          <w:szCs w:val="24"/>
          <w:shd w:val="clear" w:color="auto" w:fill="FFFFFF"/>
          <w14:ligatures w14:val="none"/>
        </w:rPr>
        <w:t>$22.00 – 23.00/hr</w:t>
      </w:r>
      <w:r w:rsidRPr="00BC69E5">
        <w:rPr>
          <w:rFonts w:eastAsia="Times New Roman" w:cstheme="minorHAnsi"/>
          <w:color w:val="222222"/>
          <w:spacing w:val="5"/>
          <w:kern w:val="0"/>
          <w:sz w:val="24"/>
          <w:szCs w:val="24"/>
          <w:shd w:val="clear" w:color="auto" w:fill="FFFFFF"/>
          <w14:ligatures w14:val="none"/>
        </w:rPr>
        <w:t>. Benefits include health insurance, 401k, PTO, flexible schedules, and a positive working environment that focuses on a balanced work-life structure.</w:t>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14:ligatures w14:val="none"/>
        </w:rPr>
        <w:br/>
      </w:r>
      <w:r w:rsidRPr="00BC69E5">
        <w:rPr>
          <w:rFonts w:eastAsia="Times New Roman" w:cstheme="minorHAnsi"/>
          <w:color w:val="222222"/>
          <w:spacing w:val="5"/>
          <w:kern w:val="0"/>
          <w:sz w:val="24"/>
          <w:szCs w:val="24"/>
          <w:shd w:val="clear" w:color="auto" w:fill="FFFFFF"/>
          <w14:ligatures w14:val="none"/>
        </w:rPr>
        <w:t>Applications accepted until position is filled. This position is based in Bend.</w:t>
      </w:r>
      <w:r w:rsidRPr="00BC69E5">
        <w:rPr>
          <w:rFonts w:eastAsia="Times New Roman" w:cstheme="minorHAnsi"/>
          <w:color w:val="2A2A2A"/>
          <w:spacing w:val="5"/>
          <w:kern w:val="0"/>
          <w:sz w:val="24"/>
          <w:szCs w:val="24"/>
          <w14:ligatures w14:val="none"/>
        </w:rPr>
        <w:br/>
      </w:r>
      <w:r w:rsidRPr="00BC69E5">
        <w:rPr>
          <w:rFonts w:eastAsia="Times New Roman" w:cstheme="minorHAnsi"/>
          <w:color w:val="2A2A2A"/>
          <w:spacing w:val="5"/>
          <w:kern w:val="0"/>
          <w:sz w:val="24"/>
          <w:szCs w:val="24"/>
          <w:shd w:val="clear" w:color="auto" w:fill="FFFFFF"/>
          <w14:ligatures w14:val="none"/>
        </w:rPr>
        <w:t>​</w:t>
      </w:r>
      <w:r w:rsidRPr="00BC69E5">
        <w:rPr>
          <w:rFonts w:eastAsia="Times New Roman" w:cstheme="minorHAnsi"/>
          <w:color w:val="2A2A2A"/>
          <w:spacing w:val="5"/>
          <w:kern w:val="0"/>
          <w:sz w:val="24"/>
          <w:szCs w:val="24"/>
          <w14:ligatures w14:val="none"/>
        </w:rPr>
        <w:br/>
      </w:r>
      <w:r w:rsidRPr="00BC69E5">
        <w:rPr>
          <w:rFonts w:eastAsia="Times New Roman" w:cstheme="minorHAnsi"/>
          <w:b/>
          <w:bCs/>
          <w:color w:val="2A2A2A"/>
          <w:spacing w:val="5"/>
          <w:kern w:val="0"/>
          <w:sz w:val="24"/>
          <w:szCs w:val="24"/>
          <w:shd w:val="clear" w:color="auto" w:fill="FFFFFF"/>
          <w14:ligatures w14:val="none"/>
        </w:rPr>
        <w:t xml:space="preserve">Please submit a cover letter, resume, and at least three references to </w:t>
      </w:r>
      <w:r w:rsidR="00967AA8" w:rsidRPr="00BC69E5">
        <w:rPr>
          <w:rFonts w:eastAsia="Times New Roman" w:cstheme="minorHAnsi"/>
          <w:b/>
          <w:bCs/>
          <w:color w:val="2A2A2A"/>
          <w:spacing w:val="5"/>
          <w:kern w:val="0"/>
          <w:sz w:val="24"/>
          <w:szCs w:val="24"/>
          <w:shd w:val="clear" w:color="auto" w:fill="FFFFFF"/>
          <w14:ligatures w14:val="none"/>
        </w:rPr>
        <w:t>apply for this position.</w:t>
      </w:r>
      <w:r w:rsidRPr="00BC69E5">
        <w:rPr>
          <w:rFonts w:eastAsia="Times New Roman" w:cstheme="minorHAnsi"/>
          <w:b/>
          <w:bCs/>
          <w:color w:val="2A2A2A"/>
          <w:spacing w:val="5"/>
          <w:kern w:val="0"/>
          <w:sz w:val="24"/>
          <w:szCs w:val="24"/>
          <w:shd w:val="clear" w:color="auto" w:fill="FFFFFF"/>
          <w14:ligatures w14:val="none"/>
        </w:rPr>
        <w:br/>
        <w:t>www.casaofcentraloregon.org</w:t>
      </w:r>
    </w:p>
    <w:sectPr w:rsidR="005E347D" w:rsidRPr="00BC69E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E0C2" w14:textId="77777777" w:rsidR="0087620F" w:rsidRDefault="0087620F" w:rsidP="0087620F">
      <w:pPr>
        <w:spacing w:after="0" w:line="240" w:lineRule="auto"/>
      </w:pPr>
      <w:r>
        <w:separator/>
      </w:r>
    </w:p>
  </w:endnote>
  <w:endnote w:type="continuationSeparator" w:id="0">
    <w:p w14:paraId="34E128DF" w14:textId="77777777" w:rsidR="0087620F" w:rsidRDefault="0087620F" w:rsidP="0087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0502C" w14:textId="77777777" w:rsidR="0087620F" w:rsidRDefault="0087620F" w:rsidP="0087620F">
      <w:pPr>
        <w:spacing w:after="0" w:line="240" w:lineRule="auto"/>
      </w:pPr>
      <w:r>
        <w:separator/>
      </w:r>
    </w:p>
  </w:footnote>
  <w:footnote w:type="continuationSeparator" w:id="0">
    <w:p w14:paraId="6F2CB1C5" w14:textId="77777777" w:rsidR="0087620F" w:rsidRDefault="0087620F" w:rsidP="00876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FF43" w14:textId="77777777" w:rsidR="0087620F" w:rsidRDefault="0087620F" w:rsidP="0087620F">
    <w:pPr>
      <w:pStyle w:val="Header"/>
    </w:pPr>
    <w:r>
      <w:rPr>
        <w:noProof/>
      </w:rPr>
      <w:drawing>
        <wp:inline distT="0" distB="0" distL="0" distR="0" wp14:anchorId="530A240F" wp14:editId="5F86EEE8">
          <wp:extent cx="2085975" cy="1149292"/>
          <wp:effectExtent l="0" t="0" r="0" b="0"/>
          <wp:docPr id="5" name="Picture 5" descr="A logo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blue and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01603" cy="1157902"/>
                  </a:xfrm>
                  <a:prstGeom prst="rect">
                    <a:avLst/>
                  </a:prstGeom>
                </pic:spPr>
              </pic:pic>
            </a:graphicData>
          </a:graphic>
        </wp:inline>
      </w:drawing>
    </w:r>
  </w:p>
  <w:p w14:paraId="18C098DD" w14:textId="77777777" w:rsidR="0087620F" w:rsidRDefault="0087620F" w:rsidP="0087620F">
    <w:pPr>
      <w:pStyle w:val="Header"/>
    </w:pPr>
    <w:r>
      <w:rPr>
        <w:noProof/>
      </w:rPr>
      <mc:AlternateContent>
        <mc:Choice Requires="wps">
          <w:drawing>
            <wp:anchor distT="0" distB="0" distL="114300" distR="114300" simplePos="0" relativeHeight="251659264" behindDoc="0" locked="0" layoutInCell="1" allowOverlap="1" wp14:anchorId="3839088A" wp14:editId="7F0967E0">
              <wp:simplePos x="0" y="0"/>
              <wp:positionH relativeFrom="column">
                <wp:posOffset>-1</wp:posOffset>
              </wp:positionH>
              <wp:positionV relativeFrom="paragraph">
                <wp:posOffset>108585</wp:posOffset>
              </wp:positionV>
              <wp:extent cx="4086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086225" cy="0"/>
                      </a:xfrm>
                      <a:prstGeom prst="line">
                        <a:avLst/>
                      </a:prstGeom>
                      <a:ln w="12700">
                        <a:solidFill>
                          <a:srgbClr val="0144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1869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55pt" to="321.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" strokecolor="#01447b" strokeweight="1pt">
              <v:stroke joinstyle="miter"/>
            </v:line>
          </w:pict>
        </mc:Fallback>
      </mc:AlternateContent>
    </w:r>
  </w:p>
  <w:p w14:paraId="2FB522F0" w14:textId="77777777" w:rsidR="0087620F" w:rsidRPr="007A27C3" w:rsidRDefault="0087620F" w:rsidP="0087620F">
    <w:pPr>
      <w:pStyle w:val="Header"/>
      <w:tabs>
        <w:tab w:val="clear" w:pos="4680"/>
        <w:tab w:val="clear" w:pos="9360"/>
        <w:tab w:val="left" w:pos="1524"/>
      </w:tabs>
      <w:rPr>
        <w:sz w:val="16"/>
        <w:szCs w:val="16"/>
      </w:rPr>
    </w:pPr>
    <w:r w:rsidRPr="007A27C3">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D2517"/>
    <w:multiLevelType w:val="multilevel"/>
    <w:tmpl w:val="4FCA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046D5"/>
    <w:multiLevelType w:val="multilevel"/>
    <w:tmpl w:val="1844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1368365">
    <w:abstractNumId w:val="1"/>
  </w:num>
  <w:num w:numId="2" w16cid:durableId="197475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3F"/>
    <w:rsid w:val="000A201D"/>
    <w:rsid w:val="00183D16"/>
    <w:rsid w:val="001C2440"/>
    <w:rsid w:val="00445424"/>
    <w:rsid w:val="005E347D"/>
    <w:rsid w:val="00873C55"/>
    <w:rsid w:val="0087620F"/>
    <w:rsid w:val="00967AA8"/>
    <w:rsid w:val="00BC69E5"/>
    <w:rsid w:val="00BF0802"/>
    <w:rsid w:val="00DF083F"/>
    <w:rsid w:val="00E6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7664"/>
  <w15:chartTrackingRefBased/>
  <w15:docId w15:val="{D6B8CC7A-AA54-4AAF-B060-2E72EE8F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083F"/>
    <w:rPr>
      <w:b/>
      <w:bCs/>
    </w:rPr>
  </w:style>
  <w:style w:type="paragraph" w:styleId="Header">
    <w:name w:val="header"/>
    <w:basedOn w:val="Normal"/>
    <w:link w:val="HeaderChar"/>
    <w:uiPriority w:val="99"/>
    <w:unhideWhenUsed/>
    <w:rsid w:val="00876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20F"/>
  </w:style>
  <w:style w:type="paragraph" w:styleId="Footer">
    <w:name w:val="footer"/>
    <w:basedOn w:val="Normal"/>
    <w:link w:val="FooterChar"/>
    <w:uiPriority w:val="99"/>
    <w:unhideWhenUsed/>
    <w:rsid w:val="00876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F8328CF5EF8A4FB881FF5AE312898D" ma:contentTypeVersion="15" ma:contentTypeDescription="Create a new document." ma:contentTypeScope="" ma:versionID="43aab62bdbf1a145fdd22377bc3faef9">
  <xsd:schema xmlns:xsd="http://www.w3.org/2001/XMLSchema" xmlns:xs="http://www.w3.org/2001/XMLSchema" xmlns:p="http://schemas.microsoft.com/office/2006/metadata/properties" xmlns:ns2="0aa95451-2738-4679-aa91-052fbc4b2248" xmlns:ns3="e875c9ea-48c9-41bc-89a8-3f6237ed4826" targetNamespace="http://schemas.microsoft.com/office/2006/metadata/properties" ma:root="true" ma:fieldsID="1c1ac119731b22d433ea322bce977b90" ns2:_="" ns3:_="">
    <xsd:import namespace="0aa95451-2738-4679-aa91-052fbc4b2248"/>
    <xsd:import namespace="e875c9ea-48c9-41bc-89a8-3f6237ed4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95451-2738-4679-aa91-052fbc4b2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c6252c-7df9-431f-8cf9-8fdc6bce5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75c9ea-48c9-41bc-89a8-3f6237ed482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77d08bd-8471-405a-884d-cd2fb9ccb37d}" ma:internalName="TaxCatchAll" ma:showField="CatchAllData" ma:web="e875c9ea-48c9-41bc-89a8-3f6237ed4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a95451-2738-4679-aa91-052fbc4b2248">
      <Terms xmlns="http://schemas.microsoft.com/office/infopath/2007/PartnerControls"/>
    </lcf76f155ced4ddcb4097134ff3c332f>
    <TaxCatchAll xmlns="e875c9ea-48c9-41bc-89a8-3f6237ed4826" xsi:nil="true"/>
  </documentManagement>
</p:properties>
</file>

<file path=customXml/itemProps1.xml><?xml version="1.0" encoding="utf-8"?>
<ds:datastoreItem xmlns:ds="http://schemas.openxmlformats.org/officeDocument/2006/customXml" ds:itemID="{FA4B6BCD-3CCB-4F1A-938C-67401A76C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95451-2738-4679-aa91-052fbc4b2248"/>
    <ds:schemaRef ds:uri="e875c9ea-48c9-41bc-89a8-3f6237ed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354C9-0D61-4AFC-9EA3-05BF64110AF7}">
  <ds:schemaRefs>
    <ds:schemaRef ds:uri="http://schemas.microsoft.com/sharepoint/v3/contenttype/forms"/>
  </ds:schemaRefs>
</ds:datastoreItem>
</file>

<file path=customXml/itemProps3.xml><?xml version="1.0" encoding="utf-8"?>
<ds:datastoreItem xmlns:ds="http://schemas.openxmlformats.org/officeDocument/2006/customXml" ds:itemID="{135ACD34-BCF2-476B-AF6A-522CA5D9720B}">
  <ds:schemaRefs>
    <ds:schemaRef ds:uri="http://schemas.microsoft.com/office/2006/metadata/properties"/>
    <ds:schemaRef ds:uri="http://schemas.microsoft.com/office/infopath/2007/PartnerControls"/>
    <ds:schemaRef ds:uri="0aa95451-2738-4679-aa91-052fbc4b2248"/>
    <ds:schemaRef ds:uri="e875c9ea-48c9-41bc-89a8-3f6237ed482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Dion</dc:creator>
  <cp:keywords/>
  <dc:description/>
  <cp:lastModifiedBy>Heather Dion</cp:lastModifiedBy>
  <cp:revision>4</cp:revision>
  <dcterms:created xsi:type="dcterms:W3CDTF">2025-03-31T19:20:00Z</dcterms:created>
  <dcterms:modified xsi:type="dcterms:W3CDTF">2025-03-31T19:28:00Z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0x0101002DF8328CF5EF8A4FB881FF5AE312898D</vt:lpwstr>
  </property>
  <property fmtid="{D5CDD505-2E9C-101B-9397-08002B2CF9AE}" pid="3" name="MediaServiceImageTags">
    <vt:lpwstr/>
  </property>
</Properties>
</file>